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F0" w:rsidRDefault="00FF2BF0" w:rsidP="00FF2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FF2B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Диссертации и авторефераты диссертаций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, поступившие</w:t>
      </w:r>
    </w:p>
    <w:p w:rsidR="00FF2BF0" w:rsidRDefault="00FF2BF0" w:rsidP="00FF2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за </w:t>
      </w:r>
      <w:r w:rsidRPr="00FF2B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 xml:space="preserve">январь-июнь </w:t>
      </w:r>
      <w:r w:rsidRPr="00FF2BF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2018 г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941"/>
        <w:gridCol w:w="7529"/>
      </w:tblGrid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621.36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Г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Габитов</w:t>
            </w:r>
            <w:proofErr w:type="spellEnd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, И.А.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   Системы охлаждения элементов радиоэлектронной аппаратуры на базе плавящихся тепловых аккумуляторов с дополнительным воздушным и жидкостным теплосъемом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наук : 05.04.03: защита 29.05.2018 / И. А.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Габитов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- Махачкала, 2018. - 20с.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629.12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Г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Горбачев, М.М.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   Использование магнитных жидкостей в демпферах крутильных колебаний машинно-движительных комплексов судов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наук : 05.08.05 : защита 27.04.2018 / М. М. Горбачев. - Астрахань, 2018. - 20с.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629.12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Г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Горбачев, М.М.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 xml:space="preserve">   Использование магнитных жидкостей в демпферах крутильных колебаний машинно-движительных комплексов судов :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наук : 05.08.05 / М. М. Горбачев ;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Астрахан</w:t>
            </w:r>
            <w:proofErr w:type="spellEnd"/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ос.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ун-т. - Астрахань, 2017. - 146с.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ил.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597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br/>
              <w:t>Ж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Жукова, К.А.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   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Гамет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гонадогенез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 минтая THERAGRA CHALCOGRAMMA :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... канд. биол. наук : 03.02.06 : защита 25.05.2018 / К. А. Жукова. - М., 2018. - 24с.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>/65.9(2)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Н 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Нестеренко, О.А.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 xml:space="preserve">   Маркетинговые стратегии развития операторов торговых центров в сегменте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фэшн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-ритейла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экон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наук : 08.00.05: защита 20.06.2018 / О. А. Нестеренко. - Ростов-н/Д., 2018. - 27с.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665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br/>
              <w:t>С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Сыроватка</w:t>
            </w:r>
            <w:proofErr w:type="spellEnd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, В.А.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>   Совершенствование технологии извлечения тяжелых углеводородов С из газа регенерации адсорбционной установки подготовки углеводородного газа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наук : 05.17.07: защита 29.06.2018 / В. А.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Сыроватка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- Астрахань, 2018. - 22с.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665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br/>
              <w:t>С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Сыроватка</w:t>
            </w:r>
            <w:proofErr w:type="spellEnd"/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, В.А.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 xml:space="preserve">   Совершенствование технологии извлечения тяжелых углеводородов С из газа регенерации адсорбционной установки подготовки углеводородного газа :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наук : 05.17.07 / В. А.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Сыроватка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 ;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Кубан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гос. технолог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>н-т. - Астрахань, 2018. - 139с.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547</w:t>
            </w:r>
            <w:r w:rsidRPr="00FF2BF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Шустова, Е.А.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 xml:space="preserve">   Синтез и превращения новых функционально замещенных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ари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л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гетарилкарбаматов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 :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автореф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... канд. хим. наук : 02.00.03 : защита 29.06.2018 / Е. А. Шустова. - Астрахань, 2018. - 24с.</w:t>
            </w:r>
          </w:p>
        </w:tc>
      </w:tr>
      <w:tr w:rsidR="00FF2BF0" w:rsidRPr="00FF2BF0" w:rsidTr="00FF2BF0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</w:rPr>
              <w:t>547</w:t>
            </w:r>
            <w:r w:rsidRPr="00FF2BF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BF0" w:rsidRPr="00FF2BF0" w:rsidRDefault="00FF2BF0" w:rsidP="00FF2B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BF0">
              <w:rPr>
                <w:rFonts w:ascii="Times New Roman" w:eastAsia="Times New Roman" w:hAnsi="Times New Roman" w:cs="Times New Roman"/>
                <w:b/>
                <w:bCs/>
              </w:rPr>
              <w:t>Шустова, Е.А.</w:t>
            </w:r>
            <w:r w:rsidRPr="00FF2BF0">
              <w:rPr>
                <w:rFonts w:ascii="Times New Roman" w:eastAsia="Times New Roman" w:hAnsi="Times New Roman" w:cs="Times New Roman"/>
              </w:rPr>
              <w:br/>
              <w:t xml:space="preserve">   Синтез и превращения новых функционально замещенных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ари</w:t>
            </w:r>
            <w:proofErr w:type="gramStart"/>
            <w:r w:rsidRPr="00FF2BF0">
              <w:rPr>
                <w:rFonts w:ascii="Times New Roman" w:eastAsia="Times New Roman" w:hAnsi="Times New Roman" w:cs="Times New Roman"/>
              </w:rPr>
              <w:t>л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FF2BF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гетарилкарбаматов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 :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дис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 xml:space="preserve">. ... канд. хим. наук : 02.00.03 / Е. А. Шустова ; </w:t>
            </w:r>
            <w:proofErr w:type="spellStart"/>
            <w:r w:rsidRPr="00FF2BF0">
              <w:rPr>
                <w:rFonts w:ascii="Times New Roman" w:eastAsia="Times New Roman" w:hAnsi="Times New Roman" w:cs="Times New Roman"/>
              </w:rPr>
              <w:t>Астрахан</w:t>
            </w:r>
            <w:proofErr w:type="spellEnd"/>
            <w:r w:rsidRPr="00FF2BF0">
              <w:rPr>
                <w:rFonts w:ascii="Times New Roman" w:eastAsia="Times New Roman" w:hAnsi="Times New Roman" w:cs="Times New Roman"/>
              </w:rPr>
              <w:t>. гос. ун-т. - Астрахань, 2018. - 145с.</w:t>
            </w:r>
          </w:p>
        </w:tc>
      </w:tr>
    </w:tbl>
    <w:p w:rsidR="00FF2BF0" w:rsidRDefault="00FF2BF0" w:rsidP="00FF2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</w:p>
    <w:p w:rsidR="00E569EA" w:rsidRDefault="00E569EA">
      <w:pP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</w:rPr>
        <w:br w:type="page"/>
      </w:r>
    </w:p>
    <w:p w:rsidR="00E569EA" w:rsidRDefault="00E569EA" w:rsidP="00E569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lastRenderedPageBreak/>
        <w:t>Диссертации и авторефераты диссертаций за 2018 год</w:t>
      </w:r>
    </w:p>
    <w:p w:rsidR="00E569EA" w:rsidRDefault="00E569EA" w:rsidP="00E569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</w:rPr>
        <w:t>сентябрь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941"/>
        <w:gridCol w:w="7529"/>
      </w:tblGrid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629.12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О-36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Огай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С.А.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Методологические подходы для определения оптимальных проектных характеристик многоцелевого судна ледового плавания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д-ра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05.08.03 : защита 24.10.2018 / С.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Огай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Владивосток, 2018. - 46с.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Шупейко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А.М.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Разработка продуктов для спортивного питания на основе соевого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изолята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д-ра филос. наук : спец. :31.017, 31.022, 31.028, 31.033, 31.034, 31.039, 31.060, 31.070 : защита 14.09.2018 / А. 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Шупейко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СПб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2018. - 49с.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663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Касьянова, И.А.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Разработка рецептур и технологий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безглютеновой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кондитерской продукции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... д-ра филос. наук : спец. :31.017, 31.022, 31.028, 31.033, 31.034, 31.039, 31.060, 31.070 : защита 14.09.2018 / И. А. Касьянова. - СПб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2018. - 40с.</w:t>
            </w:r>
          </w:p>
        </w:tc>
      </w:tr>
    </w:tbl>
    <w:p w:rsidR="00E569EA" w:rsidRDefault="00E569EA" w:rsidP="00E569EA"/>
    <w:p w:rsidR="00E569EA" w:rsidRDefault="00E569EA" w:rsidP="00E569EA">
      <w:pPr>
        <w:jc w:val="center"/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>Октябрь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941"/>
        <w:gridCol w:w="7529"/>
      </w:tblGrid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681.5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Г 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Гвоздюк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И.В.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Управление поведением дискретных систем с памятью при функциональном восстановлении на основе периодических последовательностей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05.13.01 : защита 27.11.2018 / И.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Гвоздюк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Саратов, 2018. - 19с.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681.3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Г 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Гергет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О.М.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Модель и инструментальные средства анализа информационных процессов биологической системы мать-плод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д-ра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05.13.17 : защита 06.12.2018 / О. 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Гергет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Томск, 2018. - 39с.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/65.5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Г 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Господарев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А.Н.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Повышение международной конкурентоспособности агропромышленного комплекса России в условиях развития интеграционных процессов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08.00.14 : защита 26.09.2018 / А. Н.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Господарев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Ростов-н/Д., 2018. - 26с.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629.12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Купальцева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Е.В.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Оптимизация элементов и характеристик пассажирских судов для внутригородских и пригородных линий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05.08.03 : защита 29.10.2018 / Е.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Купальцева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, 2018. - 20с.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621.35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Л 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Липкин, В.М.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Технология получения электролитических ультрадисперсных порошков на основе меди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наук : 05.17.03 : защита 27.11.2018 / В. М. Липкин. - Новочеркасск, 2018. - 18с.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ил.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597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Л 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Литвинов, К.В.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Анализ современных закономерностей миграционной активности полупроходных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туводных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рыб в весенне-летний период в водоемах Астраханского заповедника 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биол. наук : 03.02.06 / К. В. Литвинов 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Астрахан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ос. ун-т,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Астрахан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ордена Трудового Красного Знамени гос. природ. биосферный заповедник. - Астрахань, 2018. - 122с.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Л 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Лысаков, М.А.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Подбор сортов и видов многолетних злаковых трав для поверхностного улучшения естественных пастбищ аридной зоны Северо-Западного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Прикаспия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д-ра с.-х. наук : 06.01.01 : защита 26.09.2018 / М. А. Лысаков.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- Волгоград, 2018. - 19с.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597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М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Мазникова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О.А.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Биология и промысел тихоокеанского черного палтуса западной части Берингова моря и тихоокеанских вод Камчатки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биол. наук : 03.02.06 : защита 19.10.2018 / О.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Мазникова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М., 2018. - 23с.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621.311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Н 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Няшина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Г.С.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Исследование способов снижения влияния тепловых электрических станций на окружающую среду при сжигании суспензионных топлив из отходов углеобогащения и биомассы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05.14.14 : защита 17.10.2018 / Г. 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Няшина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Томск, 2018. - 22с.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ил.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Б/65.9(2)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Попов, Е.В.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Формирование интегрированной маркетинговой системы организации электронной торговли товарами предварительного выбора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наук : 08.00.05 : защита 26.09.2018 / Е. В. Попов. - Ростов-н/Д., 2018. - 26с.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597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Ромасенко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Л.В.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Воспроизводство и структура стад горбуши и кеты на Кунашире (Южные Курильские острова)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биол. наук : 03.02.06 : защита 19.10.2018 / 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Ромасенко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М., 2018. - 24с.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629.12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Соловьев, А.В.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Методология разработки единой системы автоматизированного управления объектами судовой энергетической установки и контроля их технического состояния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д-ра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05.08.05 : 05.13.06 : защита 24.10.2018 / А. В. Соловьев.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, 2018. - 37с.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ил.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663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Сынгеева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Э.В.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липосомальной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формы полиненасыщенных жирных кислот и использование ее для получения функционального пищевого продукта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05.18.07 : защита 24.10.2018 / Э.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Сынгеева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СПб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2018. - 16с.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663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Улзытуева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Д.А.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Разработка технологии пептидного биорегулятора из тимуса свиней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05.18.07 : защита 24.10.2018 / Д.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Улзытуева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СПб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2018. - 16с.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597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В.В.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Рыбы каменистой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сублиторали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юго-восточного Крыма: состав, распределение по биотопам, особенности экологии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биол. наук : 03.02.06 : защита 26.10.2018 / В.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Шаганов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М., 2018. - 24с.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Шляхов, В.А.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Теоретические и экспериментальные основы технологии возделывания картофеля при орошении в аридной зоне Северного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Прикаспия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... д-ра с.-х. наук : 06.01.01 : защита 07.11.2018 / В. А. Шляхов. - Волгоград, 2018. - 39с.</w:t>
            </w:r>
          </w:p>
        </w:tc>
      </w:tr>
    </w:tbl>
    <w:p w:rsidR="00E569EA" w:rsidRDefault="00E569EA" w:rsidP="00E569EA">
      <w:pPr>
        <w:spacing w:after="0" w:line="240" w:lineRule="auto"/>
        <w:jc w:val="center"/>
      </w:pPr>
    </w:p>
    <w:p w:rsidR="00E569EA" w:rsidRDefault="00E569EA" w:rsidP="00E569EA">
      <w:pPr>
        <w:spacing w:after="0" w:line="240" w:lineRule="auto"/>
        <w:jc w:val="center"/>
      </w:pPr>
    </w:p>
    <w:p w:rsidR="00E569EA" w:rsidRDefault="00E569EA" w:rsidP="00E569EA">
      <w:pPr>
        <w:spacing w:after="0" w:line="240" w:lineRule="auto"/>
        <w:jc w:val="center"/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>Ноябрь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941"/>
        <w:gridCol w:w="7529"/>
      </w:tblGrid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665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Асатрян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А.А.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Повышение выхода светлых дистиллятов из смеси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нефтей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разного состава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05.17.07 : защита 21.12.2018 / А.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Асатрян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Астрахань, 2018. - 23с.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665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Асатрян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А.А.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Повышение выхода светлых дистиллятов из смеси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нефтей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разного состава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05.17.07 / А.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Асатрян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Кубан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гос.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ун-т. - Астрахань, 2018. - 155с.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/65.9(2)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Б 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И.С.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Совершенствование функционального содержания моделей лидерского управления в российских компаниях-производителях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08.00.05 : защита 30.11.2018 / И. 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Ростов-н/Д., 2018. - 28с.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681.3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Г 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Гуськов, Г.Ю.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Методы и средства формирования предметных онтологий в автоматизированном проектировании программно-аппаратных комплексов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наук : 05.13.12 : защита 19.12.2018 / Г. Ю. Гуськов. - Ульяновск, 2018. - 24с.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/65.9(2)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К 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Клитина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Н.А.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Формирование стратегии развития предприятий экспресс-доставки в условиях инновационного обновления бизнес-процессов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08.00.05 : защита 30.11.2018 / Н.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Клитина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Ростов-н/Д., 2018. - 29с.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ил.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665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М 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Н.Д.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Технология низкотемпературной сепарации с дефлегмацией для первичной переработки природного газа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05.17.07 : защита 21.12.2018 / Н.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Астрахань, 2018. - 24с.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665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М 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Н.Д.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Технология низкотемпературной сепарации с дефлегмацией для первичной переработки природного газа 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05.17.07 / Н.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Астрахан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ун-т. - Астрахань, 2018. - 100с.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Б/65.9(2)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Просандеева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Т.И.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   Особенности формирования спроса и стимулирования предложения на рынке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агрострахования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08.00.05 : защита 30.11.2018 / Т. И.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Просандеева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Ростов-н/Д., 2018. - 26с.</w:t>
            </w:r>
          </w:p>
        </w:tc>
      </w:tr>
      <w:tr w:rsidR="00E569EA" w:rsidTr="00E569EA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681.5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A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9EA" w:rsidRDefault="00E56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Телишев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, А.М.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br/>
              <w:t>   Разработка методов и средств планирования и управления производственными процессами подготовки производства новой продукции и их результатами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... канд.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 наук : 05.02.22 : защита 29.11.2018 / А. 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Телишев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. - Казань, 2018. - 24с.</w:t>
            </w:r>
          </w:p>
        </w:tc>
      </w:tr>
    </w:tbl>
    <w:p w:rsidR="00E569EA" w:rsidRDefault="00E569EA" w:rsidP="00E569EA">
      <w:pPr>
        <w:spacing w:after="0" w:line="240" w:lineRule="auto"/>
        <w:jc w:val="center"/>
      </w:pPr>
    </w:p>
    <w:p w:rsidR="00FF2BF0" w:rsidRPr="00276397" w:rsidRDefault="00FF2BF0" w:rsidP="00FF2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</w:rPr>
      </w:pPr>
      <w:bookmarkStart w:id="0" w:name="_GoBack"/>
      <w:bookmarkEnd w:id="0"/>
      <w:proofErr w:type="spellStart"/>
      <w:r w:rsidRPr="00276397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</w:rPr>
        <w:t>Сиглы</w:t>
      </w:r>
      <w:proofErr w:type="spellEnd"/>
      <w:r w:rsidRPr="00276397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</w:rPr>
        <w:t xml:space="preserve"> хранения: </w:t>
      </w:r>
    </w:p>
    <w:p w:rsidR="00FF2BF0" w:rsidRPr="00FF2BF0" w:rsidRDefault="00FF2BF0" w:rsidP="00FF2BF0">
      <w:pPr>
        <w:rPr>
          <w:rFonts w:ascii="Times New Roman" w:hAnsi="Times New Roman" w:cs="Times New Roman"/>
        </w:rPr>
      </w:pPr>
      <w:r w:rsidRPr="00FF2BF0">
        <w:rPr>
          <w:rFonts w:ascii="Times New Roman" w:hAnsi="Times New Roman" w:cs="Times New Roman"/>
        </w:rPr>
        <w:t xml:space="preserve">Отдел научной литературы </w:t>
      </w:r>
      <w:r w:rsidR="00486E10">
        <w:rPr>
          <w:rFonts w:ascii="Times New Roman" w:hAnsi="Times New Roman" w:cs="Times New Roman"/>
        </w:rPr>
        <w:t xml:space="preserve">  </w:t>
      </w:r>
      <w:r w:rsidRPr="00FF2BF0">
        <w:rPr>
          <w:rFonts w:ascii="Times New Roman" w:hAnsi="Times New Roman" w:cs="Times New Roman"/>
        </w:rPr>
        <w:t>(</w:t>
      </w:r>
      <w:r w:rsidRPr="00FF2BF0">
        <w:rPr>
          <w:rFonts w:ascii="Times New Roman" w:eastAsia="Times New Roman" w:hAnsi="Times New Roman" w:cs="Times New Roman"/>
        </w:rPr>
        <w:t>читальный зал)        гл. корпус, 1 этаж</w:t>
      </w:r>
    </w:p>
    <w:p w:rsidR="00DD5C0E" w:rsidRDefault="00DD5C0E"/>
    <w:sectPr w:rsidR="00DD5C0E" w:rsidSect="00DD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BF0"/>
    <w:rsid w:val="00486E10"/>
    <w:rsid w:val="00BB52B3"/>
    <w:rsid w:val="00DD5C0E"/>
    <w:rsid w:val="00E569EA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AGTU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</dc:creator>
  <cp:keywords/>
  <dc:description/>
  <cp:lastModifiedBy>Дмитрий Ковалев</cp:lastModifiedBy>
  <cp:revision>2</cp:revision>
  <dcterms:created xsi:type="dcterms:W3CDTF">2018-07-06T05:32:00Z</dcterms:created>
  <dcterms:modified xsi:type="dcterms:W3CDTF">2019-02-04T07:56:00Z</dcterms:modified>
</cp:coreProperties>
</file>